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A6" w:rsidRPr="00667FA6" w:rsidRDefault="00667FA6" w:rsidP="00667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67FA6" w:rsidRPr="00667FA6" w:rsidRDefault="00340CCE" w:rsidP="00667F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от 04.09.2023</w:t>
      </w:r>
      <w:r w:rsidR="00667FA6"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52 - В</w:t>
      </w:r>
      <w:r w:rsidR="00667FA6"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7FA6" w:rsidRPr="00667FA6" w:rsidRDefault="00667FA6" w:rsidP="00667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667FA6" w:rsidRPr="00667FA6" w:rsidRDefault="00667FA6" w:rsidP="00667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Алгоритмы</w:t>
      </w:r>
    </w:p>
    <w:p w:rsidR="00667FA6" w:rsidRPr="00667FA6" w:rsidRDefault="00667FA6" w:rsidP="0066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действий персонала ОУ  при совершении (угрозе совершения) </w:t>
      </w:r>
      <w:r w:rsidRPr="006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преступления в формах вооруженного нападения, размещения взрывного устройства, захвата заложников, а также информационного взаимодействия с территориальными органами МВД России, </w:t>
      </w:r>
      <w:proofErr w:type="spellStart"/>
      <w:r w:rsidRPr="006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Росгвардии</w:t>
      </w:r>
      <w:proofErr w:type="spellEnd"/>
      <w:r w:rsidRPr="006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ФСБ России</w:t>
      </w:r>
      <w:r w:rsidRPr="00667F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67FA6" w:rsidRPr="00667FA6" w:rsidRDefault="00667FA6" w:rsidP="00667FA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00760130"/>
      <w:r w:rsidRPr="006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термины и сокращения: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взрывное устройство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сбора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зданий; 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 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 (территория) образовательной организации;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оперативные службы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делам гражданской обороны, чрезвычайным ситуациям и ликвидации последствий стихийных бедствий;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единому номеру «112» либо по другому действующему номеру (в том числе посредством телефонной или сотовой связи);</w:t>
      </w:r>
    </w:p>
    <w:p w:rsidR="00667FA6" w:rsidRPr="00667FA6" w:rsidRDefault="00667FA6" w:rsidP="00667F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 работники –  административный и иной персонал объекта;</w:t>
      </w:r>
    </w:p>
    <w:p w:rsidR="00667FA6" w:rsidRPr="00667FA6" w:rsidRDefault="00667FA6" w:rsidP="00667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667FA6" w:rsidRPr="00667FA6" w:rsidRDefault="00667FA6" w:rsidP="00667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– директор учреждения или лицо, его замещающее;</w:t>
      </w:r>
    </w:p>
    <w:p w:rsidR="00667FA6" w:rsidRPr="00667FA6" w:rsidRDefault="00667FA6" w:rsidP="00667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оповещения – автономная система (средство) экстренного оповещения работников и иных лиц, находящихся на объекте, </w:t>
      </w:r>
      <w:r w:rsidRPr="00667FA6">
        <w:rPr>
          <w:rFonts w:ascii="Times New Roman" w:eastAsia="Times New Roman" w:hAnsi="Times New Roman" w:cs="Times New Roman"/>
          <w:sz w:val="28"/>
          <w:szCs w:val="28"/>
        </w:rPr>
        <w:t>об угрозе совершения или о совершении террористического акта</w:t>
      </w:r>
      <w:r w:rsidRPr="006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667FA6" w:rsidRPr="00667FA6" w:rsidRDefault="00667FA6" w:rsidP="00667FA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Алгоритмы действий персонала организации при совершении (угрозе совершения) преступлений террористической направленности </w:t>
      </w:r>
    </w:p>
    <w:p w:rsidR="00667FA6" w:rsidRPr="00667FA6" w:rsidRDefault="00667FA6" w:rsidP="00667FA6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FA6" w:rsidRPr="00667FA6" w:rsidRDefault="00667FA6" w:rsidP="00667FA6">
      <w:pPr>
        <w:numPr>
          <w:ilvl w:val="1"/>
          <w:numId w:val="1"/>
        </w:numPr>
        <w:suppressAutoHyphens/>
        <w:spacing w:before="120" w:after="120" w:line="240" w:lineRule="auto"/>
        <w:ind w:right="-49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Вооруженное нападение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98"/>
        <w:gridCol w:w="4647"/>
        <w:gridCol w:w="3686"/>
      </w:tblGrid>
      <w:tr w:rsidR="00667FA6" w:rsidRPr="00667FA6" w:rsidTr="00237CC1">
        <w:tc>
          <w:tcPr>
            <w:tcW w:w="1698" w:type="dxa"/>
            <w:vMerge w:val="restart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8333" w:type="dxa"/>
            <w:gridSpan w:val="2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667FA6" w:rsidRPr="00667FA6" w:rsidTr="00237CC1">
        <w:tc>
          <w:tcPr>
            <w:tcW w:w="1698" w:type="dxa"/>
            <w:vMerge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Стрелок на территории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667FA6" w:rsidRPr="00667FA6" w:rsidTr="00237CC1">
        <w:tc>
          <w:tcPr>
            <w:tcW w:w="1698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размещению работников в помещениях здания с последующим прекращением их перемещения внутри объекта;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в помещениях здания с последующим прекращением их перемещения внутри объекта;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к воспрепятствованию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продвижения нарушителя (изоляцию в определенной части здания);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667FA6" w:rsidRPr="00667FA6" w:rsidTr="00237CC1">
        <w:tc>
          <w:tcPr>
            <w:tcW w:w="1698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персонала,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вооруженном нападении руководителю любым доступным способом (при возможности);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 в беззвучный режим либо их отключению;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персонала, обеспечить информирование оперативных служб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и руководителя о ситуации и своем месте нахождения 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прикрытием мебели;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 в беззвучный режим либо их отключению;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667FA6" w:rsidRPr="00667FA6" w:rsidRDefault="00667FA6" w:rsidP="00667FA6">
      <w:pPr>
        <w:ind w:right="-4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67FA6" w:rsidRPr="00667FA6" w:rsidRDefault="00667FA6" w:rsidP="00667FA6">
      <w:pPr>
        <w:numPr>
          <w:ilvl w:val="1"/>
          <w:numId w:val="1"/>
        </w:numPr>
        <w:suppressAutoHyphens/>
        <w:spacing w:after="0" w:line="240" w:lineRule="auto"/>
        <w:ind w:right="-49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Размещение взрывного устройства</w:t>
      </w: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951"/>
        <w:gridCol w:w="4394"/>
        <w:gridCol w:w="3686"/>
      </w:tblGrid>
      <w:tr w:rsidR="00667FA6" w:rsidRPr="00667FA6" w:rsidTr="00237CC1">
        <w:tc>
          <w:tcPr>
            <w:tcW w:w="1951" w:type="dxa"/>
            <w:vMerge w:val="restart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8080" w:type="dxa"/>
            <w:gridSpan w:val="2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667FA6" w:rsidRPr="00667FA6" w:rsidTr="00237CC1">
        <w:tc>
          <w:tcPr>
            <w:tcW w:w="1951" w:type="dxa"/>
            <w:vMerge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Взрывное устройство </w:t>
            </w:r>
          </w:p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Взрывное устройство </w:t>
            </w:r>
          </w:p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обнаружено в здании</w:t>
            </w:r>
          </w:p>
        </w:tc>
      </w:tr>
      <w:tr w:rsidR="00667FA6" w:rsidRPr="00667FA6" w:rsidTr="00237CC1">
        <w:tc>
          <w:tcPr>
            <w:tcW w:w="1951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4394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проведение мероприятий по ликвидации последствий происшествия. </w:t>
            </w:r>
          </w:p>
        </w:tc>
      </w:tr>
      <w:tr w:rsidR="00667FA6" w:rsidRPr="00667FA6" w:rsidTr="00237CC1">
        <w:tc>
          <w:tcPr>
            <w:tcW w:w="1951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персонал, находящихся поблизости и далее действовать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66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3686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персонал, находящихся поблизости и далее действовать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персонала, при возможности с личными (ценными) вещами, теплой одеждой к месту сбора 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66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667FA6" w:rsidRPr="00667FA6" w:rsidRDefault="00667FA6" w:rsidP="00667FA6">
      <w:pPr>
        <w:ind w:left="1429" w:right="-493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7FA6" w:rsidRPr="00667FA6" w:rsidRDefault="00667FA6" w:rsidP="00667FA6">
      <w:pPr>
        <w:numPr>
          <w:ilvl w:val="1"/>
          <w:numId w:val="1"/>
        </w:numPr>
        <w:suppressAutoHyphens/>
        <w:spacing w:after="0" w:line="240" w:lineRule="auto"/>
        <w:ind w:right="-493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67F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Захват заложников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8119"/>
      </w:tblGrid>
      <w:tr w:rsidR="00667FA6" w:rsidRPr="00667FA6" w:rsidTr="00237CC1">
        <w:tc>
          <w:tcPr>
            <w:tcW w:w="2019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8119" w:type="dxa"/>
          </w:tcPr>
          <w:p w:rsidR="00667FA6" w:rsidRPr="00667FA6" w:rsidRDefault="00667FA6" w:rsidP="00667FA6">
            <w:pPr>
              <w:ind w:right="-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667FA6" w:rsidRPr="00667FA6" w:rsidTr="00237CC1">
        <w:tc>
          <w:tcPr>
            <w:tcW w:w="2019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по собственной инициативе в переговоры с нарушителем не вступать и иными действиями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не провоцировать;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667FA6" w:rsidRPr="00667FA6" w:rsidRDefault="00667FA6" w:rsidP="00667FA6">
            <w:pPr>
              <w:ind w:right="-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A6" w:rsidRPr="00667FA6" w:rsidTr="00237CC1">
        <w:tc>
          <w:tcPr>
            <w:tcW w:w="2019" w:type="dxa"/>
          </w:tcPr>
          <w:p w:rsidR="00667FA6" w:rsidRPr="00667FA6" w:rsidRDefault="00667FA6" w:rsidP="006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</w:tcPr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за собой находящихся поблизости людей;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персонала, не переключать на себя внимание нарушителя;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людей наиболее безопасным из возможных способов, как можно дальше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персонала по любым средствам связи; 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ожидать прибытия оперативных служб, разблокировать входы и покидать помещения только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 либо оперативных служб;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убедившись в полной эвакуации из помещения при возможности закрыть входы;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руководства осуществить проверку помещений на предмет эвакуации людей, </w:t>
            </w:r>
            <w:r w:rsidRPr="00667FA6">
              <w:rPr>
                <w:rFonts w:ascii="Times New Roman" w:hAnsi="Times New Roman" w:cs="Times New Roman"/>
              </w:rPr>
              <w:br/>
            </w: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о результатах сообщить руководству;</w:t>
            </w:r>
          </w:p>
          <w:p w:rsidR="00667FA6" w:rsidRPr="00667FA6" w:rsidRDefault="00667FA6" w:rsidP="00667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667FA6" w:rsidRPr="00667FA6" w:rsidRDefault="00667FA6" w:rsidP="00667FA6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A6" w:rsidRPr="00667FA6" w:rsidRDefault="00667FA6" w:rsidP="00667F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667FA6" w:rsidRPr="00667FA6" w:rsidRDefault="00667FA6" w:rsidP="00667FA6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6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667FA6" w:rsidRPr="00667FA6" w:rsidRDefault="00667FA6" w:rsidP="00667FA6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FA6" w:rsidRPr="00667FA6" w:rsidRDefault="00667FA6" w:rsidP="00667FA6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FA6" w:rsidRPr="00667FA6" w:rsidRDefault="00667FA6" w:rsidP="00667FA6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FA6" w:rsidRPr="00667FA6" w:rsidRDefault="00667FA6" w:rsidP="00667FA6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A6" w:rsidRPr="00667FA6" w:rsidRDefault="00667FA6" w:rsidP="00667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Default="00286EC0"/>
    <w:sectPr w:rsidR="00286EC0" w:rsidSect="00CA0B8A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A6"/>
    <w:rsid w:val="00015BDC"/>
    <w:rsid w:val="00286EC0"/>
    <w:rsid w:val="00340CCE"/>
    <w:rsid w:val="00613B03"/>
    <w:rsid w:val="006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D5BD0-9A80-43A8-BF6E-60D9D30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Mama</cp:lastModifiedBy>
  <cp:revision>2</cp:revision>
  <dcterms:created xsi:type="dcterms:W3CDTF">2024-05-01T13:18:00Z</dcterms:created>
  <dcterms:modified xsi:type="dcterms:W3CDTF">2024-05-01T13:18:00Z</dcterms:modified>
</cp:coreProperties>
</file>